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05" w:rsidRPr="00FB14EA" w:rsidRDefault="00DF1005" w:rsidP="00DF1005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Cs w:val="24"/>
        </w:rPr>
      </w:pPr>
      <w:bookmarkStart w:id="0" w:name="_GoBack"/>
      <w:bookmarkEnd w:id="0"/>
    </w:p>
    <w:p w:rsidR="00DF1005" w:rsidRPr="00FB14EA" w:rsidRDefault="00DF1005" w:rsidP="00DF1005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BÀI 22. TÌNH HÌNH KINH TẾ Ở THẾ KỶ XVI – XVIII</w:t>
      </w:r>
    </w:p>
    <w:p w:rsidR="00DF1005" w:rsidRPr="00FB14EA" w:rsidRDefault="00DF1005" w:rsidP="00DF1005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 xml:space="preserve">PHẦN </w:t>
      </w:r>
      <w:r w:rsidR="00CC12FD" w:rsidRPr="00FB14EA">
        <w:rPr>
          <w:rFonts w:eastAsia="Times New Roman" w:cs="Times New Roman"/>
          <w:b/>
          <w:bCs/>
          <w:sz w:val="28"/>
          <w:szCs w:val="28"/>
        </w:rPr>
        <w:t>A</w:t>
      </w:r>
      <w:r w:rsidRPr="00FB14EA">
        <w:rPr>
          <w:rFonts w:eastAsia="Times New Roman" w:cs="Times New Roman"/>
          <w:b/>
          <w:bCs/>
          <w:sz w:val="28"/>
          <w:szCs w:val="28"/>
        </w:rPr>
        <w:t xml:space="preserve">. KIẾN  THỨC CƠ BẢN </w:t>
      </w:r>
    </w:p>
    <w:p w:rsidR="00DF1005" w:rsidRPr="00FB14EA" w:rsidRDefault="00DF1005" w:rsidP="00DF100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b/>
          <w:bCs/>
          <w:szCs w:val="24"/>
          <w:bdr w:val="none" w:sz="0" w:space="0" w:color="auto" w:frame="1"/>
        </w:rPr>
        <w:t>1. Tình hình nông nghi</w:t>
      </w:r>
      <w:r w:rsidRPr="00FB14EA">
        <w:rPr>
          <w:rFonts w:ascii="Arial" w:eastAsia="Times New Roman" w:hAnsi="Arial" w:cs="Arial"/>
          <w:b/>
          <w:bCs/>
          <w:szCs w:val="24"/>
          <w:bdr w:val="none" w:sz="0" w:space="0" w:color="auto" w:frame="1"/>
        </w:rPr>
        <w:t>ệ</w:t>
      </w:r>
      <w:r w:rsidRPr="00FB14EA">
        <w:rPr>
          <w:rFonts w:ascii="Calibri" w:eastAsia="Times New Roman" w:hAnsi="Calibri" w:cs="Calibri"/>
          <w:b/>
          <w:bCs/>
          <w:szCs w:val="24"/>
          <w:bdr w:val="none" w:sz="0" w:space="0" w:color="auto" w:frame="1"/>
        </w:rPr>
        <w:t xml:space="preserve">p </w:t>
      </w:r>
      <w:r w:rsidRPr="00FB14EA">
        <w:rPr>
          <w:rFonts w:ascii="Arial" w:eastAsia="Times New Roman" w:hAnsi="Arial" w:cs="Arial"/>
          <w:b/>
          <w:bCs/>
          <w:szCs w:val="24"/>
          <w:bdr w:val="none" w:sz="0" w:space="0" w:color="auto" w:frame="1"/>
        </w:rPr>
        <w:t>ở</w:t>
      </w:r>
      <w:r w:rsidRPr="00FB14EA">
        <w:rPr>
          <w:rFonts w:ascii="Calibri" w:eastAsia="Times New Roman" w:hAnsi="Calibri" w:cs="Calibri"/>
          <w:b/>
          <w:bCs/>
          <w:szCs w:val="24"/>
          <w:bdr w:val="none" w:sz="0" w:space="0" w:color="auto" w:frame="1"/>
        </w:rPr>
        <w:t xml:space="preserve"> các th</w:t>
      </w:r>
      <w:r w:rsidRPr="00FB14EA">
        <w:rPr>
          <w:rFonts w:ascii="Arial" w:eastAsia="Times New Roman" w:hAnsi="Arial" w:cs="Arial"/>
          <w:b/>
          <w:bCs/>
          <w:szCs w:val="24"/>
          <w:bdr w:val="none" w:sz="0" w:space="0" w:color="auto" w:frame="1"/>
        </w:rPr>
        <w:t>ế</w:t>
      </w:r>
      <w:r w:rsidRPr="00FB14EA">
        <w:rPr>
          <w:rFonts w:ascii="Calibri" w:eastAsia="Times New Roman" w:hAnsi="Calibri" w:cs="Calibri"/>
          <w:b/>
          <w:bCs/>
          <w:szCs w:val="24"/>
          <w:bdr w:val="none" w:sz="0" w:space="0" w:color="auto" w:frame="1"/>
        </w:rPr>
        <w:t xml:space="preserve"> k</w:t>
      </w:r>
      <w:r w:rsidRPr="00FB14EA">
        <w:rPr>
          <w:rFonts w:ascii="Arial" w:eastAsia="Times New Roman" w:hAnsi="Arial" w:cs="Arial"/>
          <w:b/>
          <w:bCs/>
          <w:szCs w:val="24"/>
          <w:bdr w:val="none" w:sz="0" w:space="0" w:color="auto" w:frame="1"/>
        </w:rPr>
        <w:t>ỷ</w:t>
      </w:r>
      <w:r w:rsidRPr="00FB14EA">
        <w:rPr>
          <w:rFonts w:ascii="Calibri" w:eastAsia="Times New Roman" w:hAnsi="Calibri" w:cs="Calibri"/>
          <w:b/>
          <w:bCs/>
          <w:szCs w:val="24"/>
          <w:bdr w:val="none" w:sz="0" w:space="0" w:color="auto" w:frame="1"/>
        </w:rPr>
        <w:t xml:space="preserve"> XVI - XVIII</w:t>
      </w:r>
    </w:p>
    <w:p w:rsidR="00DF1005" w:rsidRPr="00FB14EA" w:rsidRDefault="00DF1005" w:rsidP="00DF1005">
      <w:pPr>
        <w:numPr>
          <w:ilvl w:val="0"/>
          <w:numId w:val="18"/>
        </w:num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Từ cuối thế kỷ XV đến nửa đầu thế kỷ XVII, nông nghiệp sa sút, mất mùa đói kém liên miên, bị chiến tranh tàn phá</w:t>
      </w:r>
    </w:p>
    <w:p w:rsidR="00DF1005" w:rsidRPr="00FB14EA" w:rsidRDefault="00DF1005" w:rsidP="00DF1005">
      <w:pPr>
        <w:numPr>
          <w:ilvl w:val="0"/>
          <w:numId w:val="18"/>
        </w:num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Từ nửa sau thế kỷ XVII, tình hình chính trị ổn định, nông nghiệp ở Đàng Trong và Đàng Ngoài phát triển:</w:t>
      </w:r>
    </w:p>
    <w:p w:rsidR="00DF1005" w:rsidRPr="00FB14EA" w:rsidRDefault="00DF1005" w:rsidP="00DF1005">
      <w:pPr>
        <w:numPr>
          <w:ilvl w:val="1"/>
          <w:numId w:val="19"/>
        </w:numPr>
        <w:shd w:val="clear" w:color="auto" w:fill="FFFFFF"/>
        <w:spacing w:after="0" w:line="240" w:lineRule="auto"/>
        <w:ind w:left="78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Ruộng đất ở cả 2 đàng mở rộng, nhất là ở Đàng Trong.</w:t>
      </w:r>
    </w:p>
    <w:p w:rsidR="00DF1005" w:rsidRPr="00FB14EA" w:rsidRDefault="00DF1005" w:rsidP="00DF1005">
      <w:pPr>
        <w:numPr>
          <w:ilvl w:val="1"/>
          <w:numId w:val="19"/>
        </w:numPr>
        <w:shd w:val="clear" w:color="auto" w:fill="FFFFFF"/>
        <w:spacing w:after="0" w:line="240" w:lineRule="auto"/>
        <w:ind w:left="78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Thủy lợi được củng cố.</w:t>
      </w:r>
    </w:p>
    <w:p w:rsidR="00DF1005" w:rsidRPr="00FB14EA" w:rsidRDefault="00DF1005" w:rsidP="00DF1005">
      <w:pPr>
        <w:numPr>
          <w:ilvl w:val="1"/>
          <w:numId w:val="19"/>
        </w:numPr>
        <w:shd w:val="clear" w:color="auto" w:fill="FFFFFF"/>
        <w:spacing w:after="0" w:line="240" w:lineRule="auto"/>
        <w:ind w:left="78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Giống cây trồng ngày càng phong phú.</w:t>
      </w:r>
    </w:p>
    <w:p w:rsidR="00DF1005" w:rsidRPr="00FB14EA" w:rsidRDefault="00DF1005" w:rsidP="00DF1005">
      <w:pPr>
        <w:numPr>
          <w:ilvl w:val="1"/>
          <w:numId w:val="19"/>
        </w:numPr>
        <w:shd w:val="clear" w:color="auto" w:fill="FFFFFF"/>
        <w:spacing w:after="0" w:line="240" w:lineRule="auto"/>
        <w:ind w:left="78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Kinh nghiệm sản xuất được đúc kết.</w:t>
      </w:r>
    </w:p>
    <w:p w:rsidR="00DF1005" w:rsidRPr="00FB14EA" w:rsidRDefault="00DF1005" w:rsidP="00DF100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Ở Đàng Trong: ruộng đất nhanh chóng mở rộng, đất đai phì nhiêu, thời tiết thuận lợi, trồng lúa, hoa màu, cây ăn trái. Ở cả 2 Đàng chế độ tư hữu ruộng đất phát triển. Ruộng đất ngày càng tập trung trong tay địa chủ.</w:t>
      </w:r>
    </w:p>
    <w:p w:rsidR="00DF1005" w:rsidRPr="00FB14EA" w:rsidRDefault="00DF1005" w:rsidP="00DF100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b/>
          <w:bCs/>
          <w:szCs w:val="24"/>
          <w:bdr w:val="none" w:sz="0" w:space="0" w:color="auto" w:frame="1"/>
        </w:rPr>
        <w:t>2. Sự phát triển của thủ công nghiệp</w:t>
      </w:r>
    </w:p>
    <w:p w:rsidR="00DF1005" w:rsidRPr="00FB14EA" w:rsidRDefault="00DF1005" w:rsidP="00DF1005">
      <w:pPr>
        <w:numPr>
          <w:ilvl w:val="0"/>
          <w:numId w:val="20"/>
        </w:num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Nghề thủ công cổ truyền tiếp tục phát triển đạt trình độ cao: dệt, gốm,rèn sắt, đúc đồng, làm đồ trang sức..</w:t>
      </w:r>
    </w:p>
    <w:p w:rsidR="00DF1005" w:rsidRPr="00FB14EA" w:rsidRDefault="00DF1005" w:rsidP="00DF1005">
      <w:pPr>
        <w:numPr>
          <w:ilvl w:val="0"/>
          <w:numId w:val="20"/>
        </w:num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Một số nghề mới xuất hiện như: khắc in bản gỗ, làm đường trắng, làm đồng hồ, làm tranh sơn mài.</w:t>
      </w:r>
    </w:p>
    <w:p w:rsidR="00DF1005" w:rsidRPr="00FB14EA" w:rsidRDefault="00DF1005" w:rsidP="00DF1005">
      <w:pPr>
        <w:numPr>
          <w:ilvl w:val="0"/>
          <w:numId w:val="20"/>
        </w:num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Khai mỏ - một ngành quan trọng rất phát triển ở Đàng Trong và Đàng Ngoài.</w:t>
      </w:r>
    </w:p>
    <w:p w:rsidR="00DF1005" w:rsidRPr="00FB14EA" w:rsidRDefault="00DF1005" w:rsidP="00DF1005">
      <w:pPr>
        <w:numPr>
          <w:ilvl w:val="0"/>
          <w:numId w:val="20"/>
        </w:num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Các làng nghề thủ công xuất hiện ngày càng nhiều như làm giấy, gốm sứ, nhuộm vải …..</w:t>
      </w:r>
    </w:p>
    <w:p w:rsidR="00DF1005" w:rsidRPr="00493520" w:rsidRDefault="00DF1005" w:rsidP="00DF1005">
      <w:pPr>
        <w:numPr>
          <w:ilvl w:val="0"/>
          <w:numId w:val="20"/>
        </w:num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Nét mới trong kinh doanh: ở các đô thị thợ thủ công đã lập phường hội, vừa sản xuất vừa bán hàng.</w:t>
      </w:r>
    </w:p>
    <w:p w:rsidR="00DF1005" w:rsidRPr="00FB14EA" w:rsidRDefault="00DF1005" w:rsidP="00DF100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b/>
          <w:bCs/>
          <w:szCs w:val="24"/>
          <w:bdr w:val="none" w:sz="0" w:space="0" w:color="auto" w:frame="1"/>
        </w:rPr>
        <w:t>3. Sự phát triển của thương nghiệp.</w:t>
      </w:r>
    </w:p>
    <w:p w:rsidR="00DF1005" w:rsidRPr="00FB14EA" w:rsidRDefault="00DF1005" w:rsidP="00DF100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* Nội thương: ở các thế kỷ XVI - XVIII buôn bán trong nước phát triển:</w:t>
      </w:r>
    </w:p>
    <w:p w:rsidR="00DF1005" w:rsidRPr="00FB14EA" w:rsidRDefault="00DF1005" w:rsidP="00DF1005">
      <w:pPr>
        <w:numPr>
          <w:ilvl w:val="0"/>
          <w:numId w:val="21"/>
        </w:num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Chợ làng, chợ huyện... xuất hiện làng buôn và trung tâm buôn bán</w:t>
      </w:r>
    </w:p>
    <w:p w:rsidR="00DF1005" w:rsidRPr="00FB14EA" w:rsidRDefault="00DF1005" w:rsidP="00DF1005">
      <w:pPr>
        <w:numPr>
          <w:ilvl w:val="0"/>
          <w:numId w:val="21"/>
        </w:num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Buôn bán lớn (buôn chuyến, buôn thuyền) xuất hiện.</w:t>
      </w:r>
    </w:p>
    <w:p w:rsidR="00DF1005" w:rsidRPr="00FB14EA" w:rsidRDefault="00DF1005" w:rsidP="00DF1005">
      <w:pPr>
        <w:numPr>
          <w:ilvl w:val="0"/>
          <w:numId w:val="21"/>
        </w:num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Buôn bán giữa miền xuôi và miền ngược phát triển, thóc gạo ở Gia Định được đem ra các dinh miền Trung để bán ….</w:t>
      </w:r>
    </w:p>
    <w:p w:rsidR="00DF1005" w:rsidRPr="00FB14EA" w:rsidRDefault="00DF1005" w:rsidP="00DF100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* Ngoại thương phát triển mạnh.</w:t>
      </w:r>
    </w:p>
    <w:p w:rsidR="00DF1005" w:rsidRPr="00FB14EA" w:rsidRDefault="00DF1005" w:rsidP="00DF1005">
      <w:pPr>
        <w:numPr>
          <w:ilvl w:val="0"/>
          <w:numId w:val="22"/>
        </w:num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Thuyền buôn các nước Bồ Đào Nha, Hà Lan, Pháp, Anh đến VN buôn bán tấp nập:</w:t>
      </w:r>
    </w:p>
    <w:p w:rsidR="00DF1005" w:rsidRPr="00FB14EA" w:rsidRDefault="00DF1005" w:rsidP="00DF1005">
      <w:pPr>
        <w:numPr>
          <w:ilvl w:val="1"/>
          <w:numId w:val="23"/>
        </w:numPr>
        <w:shd w:val="clear" w:color="auto" w:fill="FFFFFF"/>
        <w:spacing w:after="0" w:line="240" w:lineRule="auto"/>
        <w:ind w:left="78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Bán vũ khí, thuốc súng, len dạ, bạc, đồng…..</w:t>
      </w:r>
    </w:p>
    <w:p w:rsidR="00DF1005" w:rsidRPr="00FB14EA" w:rsidRDefault="00DF1005" w:rsidP="00DF1005">
      <w:pPr>
        <w:numPr>
          <w:ilvl w:val="1"/>
          <w:numId w:val="23"/>
        </w:numPr>
        <w:shd w:val="clear" w:color="auto" w:fill="FFFFFF"/>
        <w:spacing w:after="0" w:line="240" w:lineRule="auto"/>
        <w:ind w:left="78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Mua: tơ lụa, đường gốm, nông lâm sản.</w:t>
      </w:r>
    </w:p>
    <w:p w:rsidR="00DF1005" w:rsidRPr="00FB14EA" w:rsidRDefault="00DF1005" w:rsidP="00DF1005">
      <w:pPr>
        <w:numPr>
          <w:ilvl w:val="0"/>
          <w:numId w:val="23"/>
        </w:num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Thương nhân nhiều nước đã tụ hội lập phố xá, cửa hàng buôn bán lâu dài.</w:t>
      </w:r>
    </w:p>
    <w:p w:rsidR="00DF1005" w:rsidRPr="00FB14EA" w:rsidRDefault="00DF1005" w:rsidP="00DF1005">
      <w:pPr>
        <w:numPr>
          <w:ilvl w:val="0"/>
          <w:numId w:val="23"/>
        </w:num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Giữa thế kỉ XVIII ngoại thương suy yếu dần do chế độ thuế khóa của nhà nước ngày càng phức tạp.</w:t>
      </w:r>
      <w:r w:rsidRPr="00FB14EA">
        <w:rPr>
          <w:rFonts w:eastAsia="Times New Roman" w:cs="Times New Roman"/>
          <w:i/>
          <w:iCs/>
          <w:szCs w:val="24"/>
          <w:bdr w:val="none" w:sz="0" w:space="0" w:color="auto" w:frame="1"/>
        </w:rPr>
        <w:t> </w:t>
      </w:r>
    </w:p>
    <w:p w:rsidR="00DF1005" w:rsidRPr="00FB14EA" w:rsidRDefault="00DF1005" w:rsidP="00DF100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b/>
          <w:bCs/>
          <w:szCs w:val="24"/>
          <w:bdr w:val="none" w:sz="0" w:space="0" w:color="auto" w:frame="1"/>
        </w:rPr>
        <w:t>4. Sự hưng khởi của các đô thị</w:t>
      </w:r>
    </w:p>
    <w:p w:rsidR="00DF1005" w:rsidRPr="00FB14EA" w:rsidRDefault="00DF1005" w:rsidP="00DF1005">
      <w:pPr>
        <w:numPr>
          <w:ilvl w:val="0"/>
          <w:numId w:val="24"/>
        </w:num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Nhiều đô thị mới hình thành phát triển:</w:t>
      </w:r>
    </w:p>
    <w:p w:rsidR="00DF1005" w:rsidRPr="00FB14EA" w:rsidRDefault="00DF1005" w:rsidP="00DF1005">
      <w:pPr>
        <w:numPr>
          <w:ilvl w:val="1"/>
          <w:numId w:val="25"/>
        </w:numPr>
        <w:shd w:val="clear" w:color="auto" w:fill="FFFFFF"/>
        <w:spacing w:after="0" w:line="240" w:lineRule="auto"/>
        <w:ind w:left="78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Đàng Ngoài: Thăng Long (Kẻ chợ), Phố Hiến (Hưng Yên).</w:t>
      </w:r>
    </w:p>
    <w:p w:rsidR="00DF1005" w:rsidRPr="00FB14EA" w:rsidRDefault="00DF1005" w:rsidP="00DF1005">
      <w:pPr>
        <w:numPr>
          <w:ilvl w:val="1"/>
          <w:numId w:val="25"/>
        </w:numPr>
        <w:shd w:val="clear" w:color="auto" w:fill="FFFFFF"/>
        <w:spacing w:after="0" w:line="240" w:lineRule="auto"/>
        <w:ind w:left="78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Đàng Trong: Hội An (Quảng Nam), Thanh Hà (Phú Xuân - Huế)</w:t>
      </w:r>
    </w:p>
    <w:p w:rsidR="00DF1005" w:rsidRPr="00FB14EA" w:rsidRDefault="00DF1005" w:rsidP="00DF1005">
      <w:pPr>
        <w:numPr>
          <w:ilvl w:val="0"/>
          <w:numId w:val="25"/>
        </w:num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  <w:r w:rsidRPr="00FB14EA">
        <w:rPr>
          <w:rFonts w:eastAsia="Times New Roman" w:cs="Times New Roman"/>
          <w:szCs w:val="24"/>
        </w:rPr>
        <w:t>Đầu thế kỉ XIX đô thị suy tàn dần.</w:t>
      </w:r>
    </w:p>
    <w:p w:rsidR="00DF1005" w:rsidRPr="00FB14EA" w:rsidRDefault="00DF1005" w:rsidP="00DF1005">
      <w:p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</w:p>
    <w:p w:rsidR="00DF1005" w:rsidRPr="00FB14EA" w:rsidRDefault="00DF1005" w:rsidP="00DF1005">
      <w:p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</w:p>
    <w:p w:rsidR="00DF1005" w:rsidRDefault="00DF1005" w:rsidP="00DF1005">
      <w:p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</w:p>
    <w:p w:rsidR="00493520" w:rsidRPr="00FB14EA" w:rsidRDefault="00493520" w:rsidP="00DF1005">
      <w:pPr>
        <w:shd w:val="clear" w:color="auto" w:fill="FFFFFF"/>
        <w:spacing w:after="0" w:line="240" w:lineRule="auto"/>
        <w:ind w:left="390"/>
        <w:jc w:val="both"/>
        <w:rPr>
          <w:rFonts w:eastAsia="Times New Roman" w:cs="Times New Roman"/>
          <w:szCs w:val="24"/>
        </w:rPr>
      </w:pPr>
    </w:p>
    <w:p w:rsidR="00DF1005" w:rsidRPr="00FB14EA" w:rsidRDefault="00DF1005" w:rsidP="00DF1005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lastRenderedPageBreak/>
        <w:t xml:space="preserve">PHẦN </w:t>
      </w:r>
      <w:r w:rsidR="00CC12FD" w:rsidRPr="00FB14EA">
        <w:rPr>
          <w:rFonts w:eastAsia="Times New Roman" w:cs="Times New Roman"/>
          <w:b/>
          <w:bCs/>
          <w:sz w:val="28"/>
          <w:szCs w:val="28"/>
        </w:rPr>
        <w:t>B</w:t>
      </w:r>
      <w:r w:rsidR="0003074C">
        <w:rPr>
          <w:rFonts w:eastAsia="Times New Roman" w:cs="Times New Roman"/>
          <w:b/>
          <w:bCs/>
          <w:sz w:val="28"/>
          <w:szCs w:val="28"/>
        </w:rPr>
        <w:t xml:space="preserve">. </w:t>
      </w:r>
      <w:r w:rsidR="0003074C" w:rsidRPr="00930F31">
        <w:rPr>
          <w:rFonts w:eastAsia="Times New Roman"/>
          <w:b/>
          <w:sz w:val="28"/>
          <w:szCs w:val="28"/>
        </w:rPr>
        <w:t>HỆ THỐNG CÂU HỎI TRẮC NGHIỆM CỦNG CỐ KIẾN THỨC</w:t>
      </w:r>
    </w:p>
    <w:p w:rsidR="00DF1005" w:rsidRPr="00FB14EA" w:rsidRDefault="00DF1005" w:rsidP="00DF100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Câu 1:</w:t>
      </w:r>
      <w:r w:rsidRPr="00FB14EA">
        <w:rPr>
          <w:rFonts w:eastAsia="Times New Roman" w:cs="Times New Roman"/>
          <w:sz w:val="28"/>
          <w:szCs w:val="28"/>
        </w:rPr>
        <w:t> Từ cuối thế kỉ XV đến đầu thế kỉ XVI, ruộng đất ngày càng tập trung vào trong tay ai?</w:t>
      </w:r>
    </w:p>
    <w:p w:rsidR="00DF1005" w:rsidRPr="00FB14EA" w:rsidRDefault="00DF1005" w:rsidP="00FB14EA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A. Nông dân.</w:t>
      </w:r>
      <w:r w:rsidR="00FB14EA">
        <w:rPr>
          <w:rFonts w:eastAsia="Times New Roman" w:cs="Times New Roman"/>
          <w:sz w:val="28"/>
          <w:szCs w:val="28"/>
        </w:rPr>
        <w:t xml:space="preserve">                                     </w:t>
      </w:r>
      <w:r w:rsidRPr="00FB14EA">
        <w:rPr>
          <w:rFonts w:eastAsia="Times New Roman" w:cs="Times New Roman"/>
          <w:bCs/>
          <w:sz w:val="28"/>
          <w:szCs w:val="28"/>
        </w:rPr>
        <w:t>B. Tầng lớp địa chủ, quan lại.</w:t>
      </w:r>
    </w:p>
    <w:p w:rsidR="00DF1005" w:rsidRPr="00FB14EA" w:rsidRDefault="00DF1005" w:rsidP="00FB14EA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C. Nhà nước phong kiến.</w:t>
      </w:r>
      <w:r w:rsidR="00FB14EA">
        <w:rPr>
          <w:rFonts w:eastAsia="Times New Roman" w:cs="Times New Roman"/>
          <w:sz w:val="28"/>
          <w:szCs w:val="28"/>
        </w:rPr>
        <w:t xml:space="preserve">                  </w:t>
      </w:r>
      <w:r w:rsidRPr="00FB14EA">
        <w:rPr>
          <w:rFonts w:eastAsia="Times New Roman" w:cs="Times New Roman"/>
          <w:sz w:val="28"/>
          <w:szCs w:val="28"/>
        </w:rPr>
        <w:t>D. Toàn dân.</w:t>
      </w:r>
    </w:p>
    <w:p w:rsidR="00DF1005" w:rsidRPr="00FB14EA" w:rsidRDefault="00DF1005" w:rsidP="00DF1005">
      <w:pPr>
        <w:shd w:val="clear" w:color="auto" w:fill="FFFFFF"/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 xml:space="preserve">Câu 2. </w:t>
      </w:r>
      <w:r w:rsidRPr="00FB14EA">
        <w:rPr>
          <w:rFonts w:eastAsia="Times New Roman" w:cs="Times New Roman"/>
          <w:bCs/>
          <w:sz w:val="28"/>
          <w:szCs w:val="28"/>
        </w:rPr>
        <w:t>Nguyên nhân dẫn tới tình trạng sa sút cảu ngành nông nghiệp nước ta thế kỉ XV – XVI?</w:t>
      </w:r>
    </w:p>
    <w:p w:rsidR="00DF1005" w:rsidRPr="00FB14EA" w:rsidRDefault="00DF1005" w:rsidP="00386D25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 xml:space="preserve">A. Nhà nước phong kiến không quan tâm </w:t>
      </w:r>
    </w:p>
    <w:p w:rsidR="00DF1005" w:rsidRPr="00FB14EA" w:rsidRDefault="00DF1005" w:rsidP="00386D25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>B. Chiến  tranh liên miên</w:t>
      </w:r>
    </w:p>
    <w:p w:rsidR="00DF1005" w:rsidRPr="00FB14EA" w:rsidRDefault="00DF1005" w:rsidP="00386D25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 xml:space="preserve">C. Nông dân mất ruộng </w:t>
      </w:r>
    </w:p>
    <w:p w:rsidR="00DF1005" w:rsidRPr="00FB14EA" w:rsidRDefault="00DF1005" w:rsidP="00386D25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 xml:space="preserve">D, Sưu cao thuế nặng </w:t>
      </w:r>
    </w:p>
    <w:p w:rsidR="00DF1005" w:rsidRPr="00FB14EA" w:rsidRDefault="00DF1005" w:rsidP="00DF100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Câu 3:</w:t>
      </w:r>
      <w:r w:rsidRPr="00FB14EA">
        <w:rPr>
          <w:rFonts w:eastAsia="Times New Roman" w:cs="Times New Roman"/>
          <w:sz w:val="28"/>
          <w:szCs w:val="28"/>
        </w:rPr>
        <w:t> Từ nửa sau thế kỉ XVII, tình hình ruộng đất ở Đàng Trong và Đàng Ngoài như thế nào?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outlineLvl w:val="5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>A. Ru</w:t>
      </w:r>
      <w:r w:rsidRPr="00FB14EA">
        <w:rPr>
          <w:rFonts w:ascii="Arial" w:eastAsia="Times New Roman" w:hAnsi="Arial" w:cs="Arial"/>
          <w:bCs/>
          <w:sz w:val="28"/>
          <w:szCs w:val="28"/>
        </w:rPr>
        <w:t>ộ</w:t>
      </w:r>
      <w:r w:rsidRPr="00FB14EA">
        <w:rPr>
          <w:rFonts w:ascii="Calibri" w:eastAsia="Times New Roman" w:hAnsi="Calibri" w:cs="Calibri"/>
          <w:bCs/>
          <w:sz w:val="28"/>
          <w:szCs w:val="28"/>
        </w:rPr>
        <w:t>ng đ</w:t>
      </w:r>
      <w:r w:rsidRPr="00FB14EA">
        <w:rPr>
          <w:rFonts w:ascii="Arial" w:eastAsia="Times New Roman" w:hAnsi="Arial" w:cs="Arial"/>
          <w:bCs/>
          <w:sz w:val="28"/>
          <w:szCs w:val="28"/>
        </w:rPr>
        <w:t>ấ</w:t>
      </w:r>
      <w:r w:rsidRPr="00FB14EA">
        <w:rPr>
          <w:rFonts w:ascii="Calibri" w:eastAsia="Times New Roman" w:hAnsi="Calibri" w:cs="Calibri"/>
          <w:bCs/>
          <w:sz w:val="28"/>
          <w:szCs w:val="28"/>
        </w:rPr>
        <w:t>t c</w:t>
      </w:r>
      <w:r w:rsidRPr="00FB14EA">
        <w:rPr>
          <w:rFonts w:ascii="Arial" w:eastAsia="Times New Roman" w:hAnsi="Arial" w:cs="Arial"/>
          <w:bCs/>
          <w:sz w:val="28"/>
          <w:szCs w:val="28"/>
        </w:rPr>
        <w:t>ả</w:t>
      </w:r>
      <w:r w:rsidRPr="00FB14EA">
        <w:rPr>
          <w:rFonts w:ascii="Calibri" w:eastAsia="Times New Roman" w:hAnsi="Calibri" w:cs="Calibri"/>
          <w:bCs/>
          <w:sz w:val="28"/>
          <w:szCs w:val="28"/>
        </w:rPr>
        <w:t xml:space="preserve"> hai Đàng đ</w:t>
      </w:r>
      <w:r w:rsidRPr="00FB14EA">
        <w:rPr>
          <w:rFonts w:ascii="Arial" w:eastAsia="Times New Roman" w:hAnsi="Arial" w:cs="Arial"/>
          <w:bCs/>
          <w:sz w:val="28"/>
          <w:szCs w:val="28"/>
        </w:rPr>
        <w:t>ề</w:t>
      </w:r>
      <w:r w:rsidRPr="00FB14EA">
        <w:rPr>
          <w:rFonts w:ascii="Calibri" w:eastAsia="Times New Roman" w:hAnsi="Calibri" w:cs="Calibri"/>
          <w:bCs/>
          <w:sz w:val="28"/>
          <w:szCs w:val="28"/>
        </w:rPr>
        <w:t>u m</w:t>
      </w:r>
      <w:r w:rsidRPr="00FB14EA">
        <w:rPr>
          <w:rFonts w:ascii="Arial" w:eastAsia="Times New Roman" w:hAnsi="Arial" w:cs="Arial"/>
          <w:bCs/>
          <w:sz w:val="28"/>
          <w:szCs w:val="28"/>
        </w:rPr>
        <w:t>ở</w:t>
      </w:r>
      <w:r w:rsidRPr="00FB14EA">
        <w:rPr>
          <w:rFonts w:ascii="Calibri" w:eastAsia="Times New Roman" w:hAnsi="Calibri" w:cs="Calibri"/>
          <w:bCs/>
          <w:sz w:val="28"/>
          <w:szCs w:val="28"/>
        </w:rPr>
        <w:t xml:space="preserve"> r</w:t>
      </w:r>
      <w:r w:rsidRPr="00FB14EA">
        <w:rPr>
          <w:rFonts w:ascii="Arial" w:eastAsia="Times New Roman" w:hAnsi="Arial" w:cs="Arial"/>
          <w:bCs/>
          <w:sz w:val="28"/>
          <w:szCs w:val="28"/>
        </w:rPr>
        <w:t>ộ</w:t>
      </w:r>
      <w:r w:rsidRPr="00FB14EA">
        <w:rPr>
          <w:rFonts w:ascii="Calibri" w:eastAsia="Times New Roman" w:hAnsi="Calibri" w:cs="Calibri"/>
          <w:bCs/>
          <w:sz w:val="28"/>
          <w:szCs w:val="28"/>
        </w:rPr>
        <w:t>ng, nh</w:t>
      </w:r>
      <w:r w:rsidRPr="00FB14EA">
        <w:rPr>
          <w:rFonts w:ascii="Arial" w:eastAsia="Times New Roman" w:hAnsi="Arial" w:cs="Arial"/>
          <w:bCs/>
          <w:sz w:val="28"/>
          <w:szCs w:val="28"/>
        </w:rPr>
        <w:t>ấ</w:t>
      </w:r>
      <w:r w:rsidRPr="00FB14EA">
        <w:rPr>
          <w:rFonts w:ascii="Calibri" w:eastAsia="Times New Roman" w:hAnsi="Calibri" w:cs="Calibri"/>
          <w:bCs/>
          <w:sz w:val="28"/>
          <w:szCs w:val="28"/>
        </w:rPr>
        <w:t xml:space="preserve">t là </w:t>
      </w:r>
      <w:r w:rsidRPr="00FB14EA">
        <w:rPr>
          <w:rFonts w:ascii="Arial" w:eastAsia="Times New Roman" w:hAnsi="Arial" w:cs="Arial"/>
          <w:bCs/>
          <w:sz w:val="28"/>
          <w:szCs w:val="28"/>
        </w:rPr>
        <w:t>ở</w:t>
      </w:r>
      <w:r w:rsidRPr="00FB14EA">
        <w:rPr>
          <w:rFonts w:ascii="Calibri" w:eastAsia="Times New Roman" w:hAnsi="Calibri" w:cs="Calibri"/>
          <w:bCs/>
          <w:sz w:val="28"/>
          <w:szCs w:val="28"/>
        </w:rPr>
        <w:t xml:space="preserve"> Đàng Trong</w:t>
      </w:r>
      <w:r w:rsidRPr="00FB14EA">
        <w:rPr>
          <w:rFonts w:eastAsia="Times New Roman" w:cs="Times New Roman"/>
          <w:bCs/>
          <w:sz w:val="28"/>
          <w:szCs w:val="28"/>
        </w:rPr>
        <w:t>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B. Ruộng đất Đàng Ngoài mở rộng hơn Đàng Trong.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C. Ruộng đất Đàng Trong mở rộng, Đàng Ngoài bị thu hẹp.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D. Ruộng đất cả hai Đàng đều thu hẹp.</w:t>
      </w:r>
    </w:p>
    <w:p w:rsidR="00DF1005" w:rsidRPr="00FB14EA" w:rsidRDefault="00DF1005" w:rsidP="00DF1005">
      <w:pPr>
        <w:spacing w:after="0" w:line="240" w:lineRule="auto"/>
        <w:rPr>
          <w:rFonts w:cs="Times New Roman"/>
          <w:sz w:val="28"/>
          <w:szCs w:val="28"/>
        </w:rPr>
      </w:pPr>
      <w:r w:rsidRPr="00FB14EA">
        <w:rPr>
          <w:rFonts w:cs="Times New Roman"/>
          <w:b/>
          <w:sz w:val="28"/>
          <w:szCs w:val="28"/>
        </w:rPr>
        <w:t>Câu 4:</w:t>
      </w:r>
      <w:r w:rsidRPr="00FB14EA">
        <w:rPr>
          <w:rFonts w:cs="Times New Roman"/>
          <w:sz w:val="28"/>
          <w:szCs w:val="28"/>
        </w:rPr>
        <w:t xml:space="preserve"> Đầu thế kỷ XVIII, tình hình nông nghiệp ở Đàng Trong và Đàng Ngoài như thế nào? </w:t>
      </w:r>
    </w:p>
    <w:p w:rsidR="00DF1005" w:rsidRPr="00FB14EA" w:rsidRDefault="00DF1005" w:rsidP="00386D25">
      <w:pPr>
        <w:pStyle w:val="ListParagraph"/>
        <w:spacing w:after="0" w:line="240" w:lineRule="auto"/>
        <w:rPr>
          <w:rFonts w:cs="Times New Roman"/>
          <w:sz w:val="28"/>
          <w:szCs w:val="28"/>
        </w:rPr>
      </w:pPr>
      <w:r w:rsidRPr="00FB14EA">
        <w:rPr>
          <w:rFonts w:cs="Times New Roman"/>
          <w:sz w:val="28"/>
          <w:szCs w:val="28"/>
        </w:rPr>
        <w:t>A. Đàng Trong ổn định và phát triển, Đàng Ngoài điêu đứng</w:t>
      </w:r>
    </w:p>
    <w:p w:rsidR="00DF1005" w:rsidRPr="00FB14EA" w:rsidRDefault="00DF1005" w:rsidP="00386D25">
      <w:pPr>
        <w:pStyle w:val="ListParagraph"/>
        <w:spacing w:after="0" w:line="240" w:lineRule="auto"/>
        <w:rPr>
          <w:rFonts w:cs="Times New Roman"/>
          <w:sz w:val="28"/>
          <w:szCs w:val="28"/>
        </w:rPr>
      </w:pPr>
      <w:r w:rsidRPr="00FB14EA">
        <w:rPr>
          <w:rFonts w:cs="Times New Roman"/>
          <w:sz w:val="28"/>
          <w:szCs w:val="28"/>
        </w:rPr>
        <w:t xml:space="preserve">B. Cả hai Đàng vẫn có dấu hiệu ổn định và phát triển. </w:t>
      </w:r>
    </w:p>
    <w:p w:rsidR="00DF1005" w:rsidRPr="00FB14EA" w:rsidRDefault="00DF1005" w:rsidP="00386D25">
      <w:pPr>
        <w:pStyle w:val="ListParagraph"/>
        <w:spacing w:after="0" w:line="240" w:lineRule="auto"/>
        <w:rPr>
          <w:rFonts w:cs="Times New Roman"/>
          <w:sz w:val="28"/>
          <w:szCs w:val="28"/>
        </w:rPr>
      </w:pPr>
      <w:r w:rsidRPr="00FB14EA">
        <w:rPr>
          <w:rFonts w:cs="Times New Roman"/>
          <w:sz w:val="28"/>
          <w:szCs w:val="28"/>
        </w:rPr>
        <w:t xml:space="preserve">C. Cả hai Đàng lâm vào tình trạng bất ổn định </w:t>
      </w:r>
    </w:p>
    <w:p w:rsidR="00DF1005" w:rsidRPr="00FB14EA" w:rsidRDefault="00DF1005" w:rsidP="00386D25">
      <w:pPr>
        <w:pStyle w:val="ListParagraph"/>
        <w:spacing w:after="0" w:line="240" w:lineRule="auto"/>
        <w:rPr>
          <w:rFonts w:cs="Times New Roman"/>
          <w:sz w:val="28"/>
          <w:szCs w:val="28"/>
        </w:rPr>
      </w:pPr>
      <w:r w:rsidRPr="00FB14EA">
        <w:rPr>
          <w:rFonts w:cs="Times New Roman"/>
          <w:sz w:val="28"/>
          <w:szCs w:val="28"/>
        </w:rPr>
        <w:t>D. Đàng Ngoài ổn định, Đàng Trong điêu đứng</w:t>
      </w:r>
    </w:p>
    <w:p w:rsidR="00DF1005" w:rsidRPr="00FB14EA" w:rsidRDefault="00DF1005" w:rsidP="00DF1005">
      <w:pPr>
        <w:spacing w:after="0" w:line="240" w:lineRule="auto"/>
        <w:rPr>
          <w:rFonts w:cs="Times New Roman"/>
          <w:sz w:val="28"/>
          <w:szCs w:val="28"/>
        </w:rPr>
      </w:pPr>
      <w:r w:rsidRPr="00FB14EA">
        <w:rPr>
          <w:rFonts w:cs="Times New Roman"/>
          <w:b/>
          <w:sz w:val="28"/>
          <w:szCs w:val="28"/>
        </w:rPr>
        <w:t>Câu 5:</w:t>
      </w:r>
      <w:r w:rsidRPr="00FB14EA">
        <w:rPr>
          <w:rFonts w:cs="Times New Roman"/>
          <w:sz w:val="28"/>
          <w:szCs w:val="28"/>
        </w:rPr>
        <w:t xml:space="preserve"> Những năm 30 của Thế kỷ XVIII, tình hình chế độ phong kiến ở nước ta như thế nào? </w:t>
      </w:r>
    </w:p>
    <w:p w:rsidR="00DF1005" w:rsidRPr="00FB14EA" w:rsidRDefault="00DF1005" w:rsidP="00386D25">
      <w:pPr>
        <w:pStyle w:val="ListParagraph"/>
        <w:spacing w:after="0" w:line="240" w:lineRule="auto"/>
        <w:rPr>
          <w:rFonts w:cs="Times New Roman"/>
          <w:sz w:val="28"/>
          <w:szCs w:val="28"/>
        </w:rPr>
      </w:pPr>
      <w:r w:rsidRPr="00FB14EA">
        <w:rPr>
          <w:rFonts w:cs="Times New Roman"/>
          <w:sz w:val="28"/>
          <w:szCs w:val="28"/>
        </w:rPr>
        <w:t xml:space="preserve">A. Bắt đầu ổn định và phát triển </w:t>
      </w:r>
    </w:p>
    <w:p w:rsidR="00DF1005" w:rsidRPr="00FB14EA" w:rsidRDefault="00DF1005" w:rsidP="00386D25">
      <w:pPr>
        <w:pStyle w:val="ListParagraph"/>
        <w:spacing w:after="0" w:line="240" w:lineRule="auto"/>
        <w:rPr>
          <w:rFonts w:cs="Times New Roman"/>
          <w:sz w:val="28"/>
          <w:szCs w:val="28"/>
        </w:rPr>
      </w:pPr>
      <w:r w:rsidRPr="00FB14EA">
        <w:rPr>
          <w:rFonts w:cs="Times New Roman"/>
          <w:sz w:val="28"/>
          <w:szCs w:val="28"/>
        </w:rPr>
        <w:t xml:space="preserve">B. Bắt đầu phát triển mạnh mẽ </w:t>
      </w:r>
    </w:p>
    <w:p w:rsidR="00DF1005" w:rsidRPr="00FB14EA" w:rsidRDefault="00DF1005" w:rsidP="00386D25">
      <w:pPr>
        <w:pStyle w:val="ListParagraph"/>
        <w:spacing w:after="0" w:line="240" w:lineRule="auto"/>
        <w:rPr>
          <w:rFonts w:cs="Times New Roman"/>
          <w:sz w:val="28"/>
          <w:szCs w:val="28"/>
        </w:rPr>
      </w:pPr>
      <w:r w:rsidRPr="00FB14EA">
        <w:rPr>
          <w:rFonts w:cs="Times New Roman"/>
          <w:sz w:val="28"/>
          <w:szCs w:val="28"/>
        </w:rPr>
        <w:t xml:space="preserve">C.  Bắt đầu khủng hoảng từ nông nghiệp và nông thôn </w:t>
      </w:r>
    </w:p>
    <w:p w:rsidR="00DF1005" w:rsidRPr="00FB14EA" w:rsidRDefault="00DF1005" w:rsidP="00386D25">
      <w:pPr>
        <w:pStyle w:val="ListParagraph"/>
        <w:spacing w:after="0" w:line="240" w:lineRule="auto"/>
        <w:rPr>
          <w:rFonts w:cs="Times New Roman"/>
          <w:sz w:val="28"/>
          <w:szCs w:val="28"/>
        </w:rPr>
      </w:pPr>
      <w:r w:rsidRPr="00FB14EA">
        <w:rPr>
          <w:rFonts w:cs="Times New Roman"/>
          <w:sz w:val="28"/>
          <w:szCs w:val="28"/>
        </w:rPr>
        <w:t xml:space="preserve">D. Đàng Ngoài khủng hoảng, Đàng trong phát triển </w:t>
      </w:r>
    </w:p>
    <w:p w:rsidR="00DF1005" w:rsidRPr="00FB14EA" w:rsidRDefault="00DF1005" w:rsidP="00DF1005">
      <w:pPr>
        <w:spacing w:after="0" w:line="240" w:lineRule="auto"/>
        <w:rPr>
          <w:rFonts w:cs="Times New Roman"/>
          <w:sz w:val="28"/>
          <w:szCs w:val="28"/>
          <w:lang w:val="fr-FR"/>
        </w:rPr>
      </w:pPr>
      <w:r w:rsidRPr="00FB14EA">
        <w:rPr>
          <w:rFonts w:cs="Times New Roman"/>
          <w:b/>
          <w:sz w:val="28"/>
          <w:szCs w:val="28"/>
          <w:lang w:val="fr-FR"/>
        </w:rPr>
        <w:t>Câu 6:</w:t>
      </w:r>
      <w:r w:rsidRPr="00FB14EA">
        <w:rPr>
          <w:rFonts w:cs="Times New Roman"/>
          <w:sz w:val="28"/>
          <w:szCs w:val="28"/>
          <w:lang w:val="fr-FR"/>
        </w:rPr>
        <w:t xml:space="preserve"> Chính quyền Lê - Trịnh và chính quyền chúa Nguyễn đều chú trọng đến các quan xưởng để làm gì? </w:t>
      </w:r>
    </w:p>
    <w:p w:rsidR="00DF1005" w:rsidRPr="00FB14EA" w:rsidRDefault="00DF1005" w:rsidP="00386D25">
      <w:pPr>
        <w:pStyle w:val="ListParagraph"/>
        <w:spacing w:after="0" w:line="240" w:lineRule="auto"/>
        <w:rPr>
          <w:rFonts w:cs="Times New Roman"/>
          <w:sz w:val="28"/>
          <w:szCs w:val="28"/>
          <w:lang w:val="fr-FR"/>
        </w:rPr>
      </w:pPr>
      <w:r w:rsidRPr="00FB14EA">
        <w:rPr>
          <w:rFonts w:cs="Times New Roman"/>
          <w:sz w:val="28"/>
          <w:szCs w:val="28"/>
          <w:lang w:val="fr-FR"/>
        </w:rPr>
        <w:t xml:space="preserve">A. Phục vụ cho nhu cầu của nhân dân </w:t>
      </w:r>
    </w:p>
    <w:p w:rsidR="00DF1005" w:rsidRPr="00FB14EA" w:rsidRDefault="00DF1005" w:rsidP="00386D25">
      <w:pPr>
        <w:pStyle w:val="ListParagraph"/>
        <w:spacing w:after="0" w:line="240" w:lineRule="auto"/>
        <w:rPr>
          <w:rFonts w:cs="Times New Roman"/>
          <w:sz w:val="28"/>
          <w:szCs w:val="28"/>
          <w:lang w:val="fr-FR"/>
        </w:rPr>
      </w:pPr>
      <w:r w:rsidRPr="00FB14EA">
        <w:rPr>
          <w:rFonts w:cs="Times New Roman"/>
          <w:sz w:val="28"/>
          <w:szCs w:val="28"/>
          <w:lang w:val="fr-FR"/>
        </w:rPr>
        <w:t xml:space="preserve">B. Phục vụ cho nhu cầu của thọ thủ công </w:t>
      </w:r>
    </w:p>
    <w:p w:rsidR="00DF1005" w:rsidRPr="00FB14EA" w:rsidRDefault="00DF1005" w:rsidP="00386D25">
      <w:pPr>
        <w:pStyle w:val="ListParagraph"/>
        <w:spacing w:after="0" w:line="240" w:lineRule="auto"/>
        <w:rPr>
          <w:rFonts w:cs="Times New Roman"/>
          <w:sz w:val="28"/>
          <w:szCs w:val="28"/>
          <w:lang w:val="fr-FR"/>
        </w:rPr>
      </w:pPr>
      <w:r w:rsidRPr="00FB14EA">
        <w:rPr>
          <w:rFonts w:cs="Times New Roman"/>
          <w:sz w:val="28"/>
          <w:szCs w:val="28"/>
          <w:lang w:val="fr-FR"/>
        </w:rPr>
        <w:t xml:space="preserve">C. Phục vụ cho nhu cầu của quan lại </w:t>
      </w:r>
    </w:p>
    <w:p w:rsidR="00DF1005" w:rsidRPr="00FB14EA" w:rsidRDefault="00DF1005" w:rsidP="00386D25">
      <w:pPr>
        <w:pStyle w:val="ListParagraph"/>
        <w:spacing w:after="0" w:line="240" w:lineRule="auto"/>
        <w:rPr>
          <w:rFonts w:cs="Times New Roman"/>
          <w:sz w:val="28"/>
          <w:szCs w:val="28"/>
          <w:lang w:val="fr-FR"/>
        </w:rPr>
      </w:pPr>
      <w:r w:rsidRPr="00FB14EA">
        <w:rPr>
          <w:rFonts w:cs="Times New Roman"/>
          <w:sz w:val="28"/>
          <w:szCs w:val="28"/>
          <w:lang w:val="fr-FR"/>
        </w:rPr>
        <w:t xml:space="preserve">D. Phục vụ cho nhu cầu của Nhà nước </w:t>
      </w:r>
    </w:p>
    <w:p w:rsidR="00DF1005" w:rsidRPr="00FB14EA" w:rsidRDefault="00DF1005" w:rsidP="00DF1005">
      <w:pPr>
        <w:spacing w:after="0" w:line="240" w:lineRule="auto"/>
        <w:rPr>
          <w:rFonts w:cs="Times New Roman"/>
          <w:sz w:val="28"/>
          <w:szCs w:val="28"/>
          <w:lang w:val="fr-FR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Câu 7:</w:t>
      </w:r>
      <w:r w:rsidRPr="00FB14EA">
        <w:rPr>
          <w:rFonts w:eastAsia="Times New Roman" w:cs="Times New Roman"/>
          <w:sz w:val="28"/>
          <w:szCs w:val="28"/>
        </w:rPr>
        <w:t> Vì sao vào các thế ki XVI - XVII, ở nước ta có sự hình thành và hưng khởi của các đô thị?</w:t>
      </w:r>
    </w:p>
    <w:p w:rsidR="00DF1005" w:rsidRPr="00FB14EA" w:rsidRDefault="00DF1005" w:rsidP="00386D25">
      <w:pPr>
        <w:pStyle w:val="ListParagraph"/>
        <w:spacing w:after="0" w:line="240" w:lineRule="auto"/>
        <w:rPr>
          <w:rFonts w:cs="Times New Roman"/>
          <w:sz w:val="28"/>
          <w:szCs w:val="28"/>
          <w:lang w:val="fr-FR"/>
        </w:rPr>
      </w:pPr>
      <w:r w:rsidRPr="00FB14EA">
        <w:rPr>
          <w:rFonts w:eastAsia="Times New Roman" w:cs="Times New Roman"/>
          <w:sz w:val="28"/>
          <w:szCs w:val="28"/>
        </w:rPr>
        <w:t>Do nông nghiệp và thủ công nghiệp phát triển.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outlineLvl w:val="5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>B. Do sự phát triển của kinh tế hàng hoá.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C. Do thương nhân nước ngoài vào nước ta quá nhiều.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lastRenderedPageBreak/>
        <w:t>D. Do chính sách mở cửa của các chúa Trịnh, Nguyễn.</w:t>
      </w:r>
    </w:p>
    <w:p w:rsidR="00DF1005" w:rsidRPr="00FB14EA" w:rsidRDefault="00DF1005" w:rsidP="00DF100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Câu 8:</w:t>
      </w:r>
      <w:r w:rsidRPr="00FB14EA">
        <w:rPr>
          <w:rFonts w:eastAsia="Times New Roman" w:cs="Times New Roman"/>
          <w:sz w:val="28"/>
          <w:szCs w:val="28"/>
        </w:rPr>
        <w:t> Trung tâm kinh tế, chính trị, văn hóa lớn nhất của nước ta trong các thế kỉ XVI – XVIII là</w:t>
      </w:r>
    </w:p>
    <w:p w:rsidR="00DF1005" w:rsidRPr="00FB14EA" w:rsidRDefault="00DF1005" w:rsidP="00FB14EA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A. Phố Hiến (Hưng Yên)</w:t>
      </w:r>
      <w:r w:rsidR="00FB14EA">
        <w:rPr>
          <w:rFonts w:eastAsia="Times New Roman" w:cs="Times New Roman"/>
          <w:sz w:val="28"/>
          <w:szCs w:val="28"/>
        </w:rPr>
        <w:t xml:space="preserve">                     </w:t>
      </w:r>
      <w:r w:rsidRPr="00FB14EA">
        <w:rPr>
          <w:rFonts w:eastAsia="Times New Roman" w:cs="Times New Roman"/>
          <w:sz w:val="28"/>
          <w:szCs w:val="28"/>
        </w:rPr>
        <w:t>B. Hội An (Quảng Nam)</w:t>
      </w:r>
    </w:p>
    <w:p w:rsidR="00DF1005" w:rsidRPr="00FB14EA" w:rsidRDefault="00DF1005" w:rsidP="00FB14EA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C. Thanh Hà (Phú Xuân – Huế)</w:t>
      </w:r>
      <w:r w:rsidR="00FB14EA">
        <w:rPr>
          <w:rFonts w:eastAsia="Times New Roman" w:cs="Times New Roman"/>
          <w:sz w:val="28"/>
          <w:szCs w:val="28"/>
        </w:rPr>
        <w:t xml:space="preserve">          </w:t>
      </w:r>
      <w:r w:rsidRPr="00FB14EA">
        <w:rPr>
          <w:rFonts w:eastAsia="Times New Roman" w:cs="Times New Roman"/>
          <w:bCs/>
          <w:sz w:val="28"/>
          <w:szCs w:val="28"/>
        </w:rPr>
        <w:t>D. Kinh Kì (Kẻ Chợ)</w:t>
      </w:r>
    </w:p>
    <w:p w:rsidR="00DF1005" w:rsidRPr="00FB14EA" w:rsidRDefault="00DF1005" w:rsidP="00DF100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Câu 9:</w:t>
      </w:r>
      <w:r w:rsidRPr="00FB14EA">
        <w:rPr>
          <w:rFonts w:eastAsia="Times New Roman" w:cs="Times New Roman"/>
          <w:sz w:val="28"/>
          <w:szCs w:val="28"/>
        </w:rPr>
        <w:t> Vào các thế kỉ XV - XVI, trên thế giới có sự kiện gì đáng ghi nhớ góp phần quan trọng vào sự giao lưu quốc tế?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outlineLvl w:val="5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>A. Những cuộc phát kiến lớn về địa lí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B. Những cuộc khai phá vùng đất mới ở châu Mĩ.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C. Sự phát triển nhanh chóng của khoa học kĩ thuật.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D. Đã tìm ra la bàn đề đi biển.</w:t>
      </w:r>
    </w:p>
    <w:p w:rsidR="00DF1005" w:rsidRPr="00FB14EA" w:rsidRDefault="00DF1005" w:rsidP="00DF100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Câu 10:</w:t>
      </w:r>
      <w:r w:rsidRPr="00FB14EA">
        <w:rPr>
          <w:rFonts w:eastAsia="Times New Roman" w:cs="Times New Roman"/>
          <w:sz w:val="28"/>
          <w:szCs w:val="28"/>
        </w:rPr>
        <w:t> Đến thế kỉ XVII, lãnh thổ đất nước ta được mở rộng về phía</w:t>
      </w:r>
    </w:p>
    <w:p w:rsidR="00DF1005" w:rsidRPr="00FB14EA" w:rsidRDefault="00DF1005" w:rsidP="00FB14EA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A. Tây      </w:t>
      </w:r>
      <w:r w:rsidR="00FB14EA">
        <w:rPr>
          <w:rFonts w:eastAsia="Times New Roman" w:cs="Times New Roman"/>
          <w:sz w:val="28"/>
          <w:szCs w:val="28"/>
        </w:rPr>
        <w:t xml:space="preserve">         </w:t>
      </w:r>
      <w:r w:rsidRPr="00FB14EA">
        <w:rPr>
          <w:rFonts w:eastAsia="Times New Roman" w:cs="Times New Roman"/>
          <w:sz w:val="28"/>
          <w:szCs w:val="28"/>
        </w:rPr>
        <w:t>B. Bắc</w:t>
      </w:r>
      <w:r w:rsidR="00FB14EA">
        <w:rPr>
          <w:rFonts w:eastAsia="Times New Roman" w:cs="Times New Roman"/>
          <w:sz w:val="28"/>
          <w:szCs w:val="28"/>
        </w:rPr>
        <w:t xml:space="preserve">          </w:t>
      </w:r>
      <w:r w:rsidRPr="00FB14EA">
        <w:rPr>
          <w:rFonts w:eastAsia="Times New Roman" w:cs="Times New Roman"/>
          <w:sz w:val="28"/>
          <w:szCs w:val="28"/>
        </w:rPr>
        <w:t>C. Đông    </w:t>
      </w:r>
      <w:r w:rsidR="00FB14EA">
        <w:rPr>
          <w:rFonts w:eastAsia="Times New Roman" w:cs="Times New Roman"/>
          <w:sz w:val="28"/>
          <w:szCs w:val="28"/>
        </w:rPr>
        <w:t xml:space="preserve">   </w:t>
      </w:r>
      <w:r w:rsidRPr="00FB14EA">
        <w:rPr>
          <w:rFonts w:eastAsia="Times New Roman" w:cs="Times New Roman"/>
          <w:sz w:val="28"/>
          <w:szCs w:val="28"/>
        </w:rPr>
        <w:t>   </w:t>
      </w:r>
      <w:r w:rsidRPr="00FB14EA">
        <w:rPr>
          <w:rFonts w:eastAsia="Times New Roman" w:cs="Times New Roman"/>
          <w:bCs/>
          <w:sz w:val="28"/>
          <w:szCs w:val="28"/>
        </w:rPr>
        <w:t>D. Nam</w:t>
      </w:r>
    </w:p>
    <w:p w:rsidR="00DF1005" w:rsidRPr="00FB14EA" w:rsidRDefault="00DF1005" w:rsidP="00DF100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Câu 11:</w:t>
      </w:r>
      <w:r w:rsidRPr="00FB14EA">
        <w:rPr>
          <w:rFonts w:eastAsia="Times New Roman" w:cs="Times New Roman"/>
          <w:sz w:val="28"/>
          <w:szCs w:val="28"/>
        </w:rPr>
        <w:t> Những nghề thủ công mới xuất hiện ở nước ta trong các thế kỉ XVI – XVIII là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A. Nghề làm gốm, sứ, dệt vải lụa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B. Nghề rèn sắt, đúc đồng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C. Nghề làm giấy, làm đồ trang sức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outlineLvl w:val="5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>D. Nghề in bản gỗ, làm đồng hồ</w:t>
      </w:r>
    </w:p>
    <w:p w:rsidR="00DF1005" w:rsidRPr="00FB14EA" w:rsidRDefault="00DF1005" w:rsidP="00DF100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Câu 12:</w:t>
      </w:r>
      <w:r w:rsidRPr="00FB14EA">
        <w:rPr>
          <w:rFonts w:eastAsia="Times New Roman" w:cs="Times New Roman"/>
          <w:sz w:val="28"/>
          <w:szCs w:val="28"/>
        </w:rPr>
        <w:t> Trung tâm trao đổi, buôn bán sầm uất nhất Đàng Trong là</w:t>
      </w:r>
    </w:p>
    <w:p w:rsidR="00DF1005" w:rsidRPr="00FB14EA" w:rsidRDefault="00DF1005" w:rsidP="00FB14EA">
      <w:pPr>
        <w:shd w:val="clear" w:color="auto" w:fill="FFFFFF"/>
        <w:spacing w:after="0" w:line="240" w:lineRule="auto"/>
        <w:ind w:left="720"/>
        <w:outlineLvl w:val="5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>A. Hội An (Quảng Nam)</w:t>
      </w:r>
      <w:r w:rsidR="00FB14EA">
        <w:rPr>
          <w:rFonts w:eastAsia="Times New Roman" w:cs="Times New Roman"/>
          <w:bCs/>
          <w:sz w:val="28"/>
          <w:szCs w:val="28"/>
        </w:rPr>
        <w:t xml:space="preserve">                            </w:t>
      </w:r>
      <w:r w:rsidRPr="00FB14EA">
        <w:rPr>
          <w:rFonts w:eastAsia="Times New Roman" w:cs="Times New Roman"/>
          <w:sz w:val="28"/>
          <w:szCs w:val="28"/>
        </w:rPr>
        <w:t>B. Nước Mặn (Bình Định)</w:t>
      </w:r>
    </w:p>
    <w:p w:rsidR="00DF1005" w:rsidRPr="00FB14EA" w:rsidRDefault="00DF1005" w:rsidP="00FB14EA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C. Gia Định (thành phố Hồ Chí Minh)</w:t>
      </w:r>
      <w:r w:rsidR="00FB14EA">
        <w:rPr>
          <w:rFonts w:eastAsia="Times New Roman" w:cs="Times New Roman"/>
          <w:sz w:val="28"/>
          <w:szCs w:val="28"/>
        </w:rPr>
        <w:t xml:space="preserve">      </w:t>
      </w:r>
      <w:r w:rsidRPr="00FB14EA">
        <w:rPr>
          <w:rFonts w:eastAsia="Times New Roman" w:cs="Times New Roman"/>
          <w:sz w:val="28"/>
          <w:szCs w:val="28"/>
        </w:rPr>
        <w:t>D. Thanh Hà (Phú Xuân – Huế)</w:t>
      </w:r>
    </w:p>
    <w:p w:rsidR="00DF1005" w:rsidRPr="00FB14EA" w:rsidRDefault="00DF1005" w:rsidP="00DF100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Câu 13:</w:t>
      </w:r>
      <w:r w:rsidRPr="00FB14EA">
        <w:rPr>
          <w:rFonts w:eastAsia="Times New Roman" w:cs="Times New Roman"/>
          <w:sz w:val="28"/>
          <w:szCs w:val="28"/>
        </w:rPr>
        <w:t> Điểm mới thể hiện sự phát triển của thương nghiệp ở nước ta trong các thế kỉ XVI – XVIII là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A. Xuất hiện các chợ họp theo phiên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outlineLvl w:val="5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>B. Xuất hiện một số làng buôn và trung tâm buôn bán của các vùng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C. Thợ thủ công đem hàng đến các đô thị, cảng thị buôn bán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D. Có sự giao lưu buôn bán với một số nước trong kv</w:t>
      </w:r>
    </w:p>
    <w:p w:rsidR="00DF1005" w:rsidRPr="00FB14EA" w:rsidRDefault="00DF1005" w:rsidP="00DF100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Câu 14:</w:t>
      </w:r>
      <w:r w:rsidRPr="00FB14EA">
        <w:rPr>
          <w:rFonts w:eastAsia="Times New Roman" w:cs="Times New Roman"/>
          <w:sz w:val="28"/>
          <w:szCs w:val="28"/>
        </w:rPr>
        <w:t> Nguyên nhân chủ yếu làm cho ngoại thương ở nước ta phát triển mạng mẽ trong các thế kỉ XVI – XVIII là gì?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outlineLvl w:val="5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>A. Do sự phát triển giao lưu buôn bán trên thế giới và chính sách mở cửa của chính quyền Trịnh, Nguyễn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B. Do sản phẩm thủ công ngày càng nhiều đã thu hút các thương nhiên nước ngoài đến buôn bán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C. Do nước ta có nhiều cửa biển thuận lợi cho việc giao thương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D. Do chính quyền Trịnh, Nguyễn đánh thuế nhẹ đối với các thương nhân nước ngoài</w:t>
      </w:r>
    </w:p>
    <w:p w:rsidR="00DF1005" w:rsidRPr="00FB14EA" w:rsidRDefault="00DF1005" w:rsidP="00DF100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Câu 15:</w:t>
      </w:r>
      <w:r w:rsidRPr="00FB14EA">
        <w:rPr>
          <w:rFonts w:eastAsia="Times New Roman" w:cs="Times New Roman"/>
          <w:sz w:val="28"/>
          <w:szCs w:val="28"/>
        </w:rPr>
        <w:t> Sự phát triển nhanh chóng của ruộng đất tự hữu đã dẫn đến hậu quả: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outlineLvl w:val="5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>A. nông dân mất ruộng đất, bị bần cùng hóa.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B. chính sách ruộng đất thời Lê Sơ về cơ bản đã bị phá sản.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lastRenderedPageBreak/>
        <w:t>C. người nông dân đã bị chiếm đoạt phần ruộng đất tư.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D. ruộng đất bị bỏ hoang nhiều.</w:t>
      </w:r>
    </w:p>
    <w:p w:rsidR="00DF1005" w:rsidRPr="00FB14EA" w:rsidRDefault="00DF1005" w:rsidP="00DF100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Câu 16:</w:t>
      </w:r>
      <w:r w:rsidRPr="00FB14EA">
        <w:rPr>
          <w:rFonts w:eastAsia="Times New Roman" w:cs="Times New Roman"/>
          <w:sz w:val="28"/>
          <w:szCs w:val="28"/>
        </w:rPr>
        <w:t> Ý nào dưới đây không thuộc ý nghĩa của sự hưng thịnh ở các đô thị thế kỉ XVI - XVIII?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A. Tạo điều kiện cho hàng hóa lưu thông.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B. Hình thành các trung tâm buôn bán lớn, phồn thịnh.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outlineLvl w:val="5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>C. Tạo điều kiện cho nông nghiệp phát triển.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D. Thúc đẩy sản xuất thủ công và thương nghiệp phát triển.</w:t>
      </w:r>
    </w:p>
    <w:p w:rsidR="00DF1005" w:rsidRPr="00FB14EA" w:rsidRDefault="00DF1005" w:rsidP="00DF100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Câu 17:</w:t>
      </w:r>
      <w:r w:rsidRPr="00FB14EA">
        <w:rPr>
          <w:rFonts w:eastAsia="Times New Roman" w:cs="Times New Roman"/>
          <w:sz w:val="28"/>
          <w:szCs w:val="28"/>
        </w:rPr>
        <w:t> Sau thời kì loạn lạc kéo dài, tình hình nông nghiệp nước ta dần ổn định phát triển trở lại vào thời gian nào?</w:t>
      </w:r>
    </w:p>
    <w:p w:rsidR="00DF1005" w:rsidRPr="00FB14EA" w:rsidRDefault="00DF1005" w:rsidP="00FB14EA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A. Nửa đầu thế kỉ XVI</w:t>
      </w:r>
      <w:r w:rsidR="00FB14EA">
        <w:rPr>
          <w:rFonts w:eastAsia="Times New Roman" w:cs="Times New Roman"/>
          <w:sz w:val="28"/>
          <w:szCs w:val="28"/>
        </w:rPr>
        <w:t xml:space="preserve">                        </w:t>
      </w:r>
      <w:r w:rsidRPr="00FB14EA">
        <w:rPr>
          <w:rFonts w:eastAsia="Times New Roman" w:cs="Times New Roman"/>
          <w:sz w:val="28"/>
          <w:szCs w:val="28"/>
        </w:rPr>
        <w:t>B. Nửa cuối thế kỉ XVI</w:t>
      </w:r>
    </w:p>
    <w:p w:rsidR="00DF1005" w:rsidRPr="00FB14EA" w:rsidRDefault="00DF1005" w:rsidP="00FB14EA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C. Nửa sau thế kỉ XVII</w:t>
      </w:r>
      <w:r w:rsidR="00FB14EA">
        <w:rPr>
          <w:rFonts w:eastAsia="Times New Roman" w:cs="Times New Roman"/>
          <w:sz w:val="28"/>
          <w:szCs w:val="28"/>
        </w:rPr>
        <w:t xml:space="preserve">                       </w:t>
      </w:r>
      <w:r w:rsidRPr="00FB14EA">
        <w:rPr>
          <w:rFonts w:eastAsia="Times New Roman" w:cs="Times New Roman"/>
          <w:bCs/>
          <w:sz w:val="28"/>
          <w:szCs w:val="28"/>
        </w:rPr>
        <w:t>D. Nửa cuối thế kỉ XVII</w:t>
      </w:r>
      <w:r w:rsidRPr="00FB14EA">
        <w:rPr>
          <w:rFonts w:eastAsia="Times New Roman" w:cs="Times New Roman"/>
          <w:sz w:val="28"/>
          <w:szCs w:val="28"/>
        </w:rPr>
        <w:t>.</w:t>
      </w:r>
    </w:p>
    <w:p w:rsidR="00DF1005" w:rsidRPr="00FB14EA" w:rsidRDefault="00DF1005" w:rsidP="00DF100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Câu 18:</w:t>
      </w:r>
      <w:r w:rsidRPr="00FB14EA">
        <w:rPr>
          <w:rFonts w:eastAsia="Times New Roman" w:cs="Times New Roman"/>
          <w:sz w:val="28"/>
          <w:szCs w:val="28"/>
        </w:rPr>
        <w:t> Một trong những nguyên nhân khách quan của sự phát triển kinh tế hàng hóa ở các thế kỉ XVI - XVII là: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A. đo chính sách mở cửa của chính quyền Trịnh, Nguyễn.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B. do các nghề thủ công phát triển mạnh mẽ, sản phẩm sản xuất ra ngày càng nhiều,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outlineLvl w:val="5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>C. do cuộc phát kiến địa lý tạo điều kiện giao lưu Đông - Tây thuận lợi.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D. do hàng hóa sản xuất ngày càng nhiều.</w:t>
      </w:r>
    </w:p>
    <w:p w:rsidR="00DF1005" w:rsidRPr="00FB14EA" w:rsidRDefault="00DF1005" w:rsidP="00DF100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Câu 19:</w:t>
      </w:r>
      <w:r w:rsidRPr="00FB14EA">
        <w:rPr>
          <w:rFonts w:eastAsia="Times New Roman" w:cs="Times New Roman"/>
          <w:sz w:val="28"/>
          <w:szCs w:val="28"/>
        </w:rPr>
        <w:t xml:space="preserve"> Đâu </w:t>
      </w:r>
      <w:r w:rsidRPr="00FB14EA">
        <w:rPr>
          <w:rFonts w:eastAsia="Times New Roman" w:cs="Times New Roman"/>
          <w:b/>
          <w:sz w:val="28"/>
          <w:szCs w:val="28"/>
        </w:rPr>
        <w:t>không</w:t>
      </w:r>
      <w:r w:rsidRPr="00FB14EA">
        <w:rPr>
          <w:rFonts w:eastAsia="Times New Roman" w:cs="Times New Roman"/>
          <w:sz w:val="28"/>
          <w:szCs w:val="28"/>
        </w:rPr>
        <w:t xml:space="preserve"> phải là nguyên nhân  ngoại thương ở nước ta phát triển nhanh chóng ở thế kỉ XVI - XVIII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 xml:space="preserve">A. Do đất nước chia cắt  thành hai Đàng, 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B. Do sự phát triển của giao lưu buôn bán trên thế giới.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FB14EA">
        <w:rPr>
          <w:rFonts w:eastAsia="Times New Roman" w:cs="Times New Roman"/>
          <w:sz w:val="28"/>
          <w:szCs w:val="28"/>
        </w:rPr>
        <w:t>C. Do chủ trương mở cửa của các chính quyền Trịnh, Nguyễn.</w:t>
      </w:r>
    </w:p>
    <w:p w:rsidR="00DF1005" w:rsidRPr="00FB14EA" w:rsidRDefault="00DF1005" w:rsidP="00386D25">
      <w:pPr>
        <w:shd w:val="clear" w:color="auto" w:fill="FFFFFF"/>
        <w:spacing w:after="0" w:line="240" w:lineRule="auto"/>
        <w:ind w:left="720"/>
        <w:outlineLvl w:val="5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 xml:space="preserve">D. Do thủ công nghiệp đáp ứng được nhu cầu của thi trường </w:t>
      </w:r>
    </w:p>
    <w:p w:rsidR="00DF1005" w:rsidRPr="00FB14EA" w:rsidRDefault="00DF1005" w:rsidP="00DF1005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/>
          <w:bCs/>
          <w:sz w:val="28"/>
          <w:szCs w:val="28"/>
        </w:rPr>
        <w:t>Câu  20</w:t>
      </w:r>
      <w:r w:rsidRPr="00FB14EA">
        <w:rPr>
          <w:rFonts w:eastAsia="Times New Roman" w:cs="Times New Roman"/>
          <w:bCs/>
          <w:sz w:val="28"/>
          <w:szCs w:val="28"/>
        </w:rPr>
        <w:t xml:space="preserve">  Các đô thị suy tần dần ( trừ Thăng Long) vào đầu thế kỉ : </w:t>
      </w:r>
    </w:p>
    <w:p w:rsidR="00DF1005" w:rsidRPr="00FB14EA" w:rsidRDefault="00DF1005" w:rsidP="00FB14EA">
      <w:pPr>
        <w:pStyle w:val="ListParagraph"/>
        <w:shd w:val="clear" w:color="auto" w:fill="FFFFFF"/>
        <w:spacing w:after="0" w:line="240" w:lineRule="auto"/>
        <w:ind w:left="644"/>
        <w:outlineLvl w:val="5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>A. Đầu thế kỉ XIX</w:t>
      </w:r>
      <w:r w:rsidR="00FB14EA">
        <w:rPr>
          <w:rFonts w:eastAsia="Times New Roman" w:cs="Times New Roman"/>
          <w:bCs/>
          <w:sz w:val="28"/>
          <w:szCs w:val="28"/>
        </w:rPr>
        <w:t xml:space="preserve">                               </w:t>
      </w:r>
      <w:r w:rsidRPr="00FB14EA">
        <w:rPr>
          <w:rFonts w:eastAsia="Times New Roman" w:cs="Times New Roman"/>
          <w:bCs/>
          <w:sz w:val="28"/>
          <w:szCs w:val="28"/>
        </w:rPr>
        <w:t>B. Cuối thế kỉ XVIII</w:t>
      </w:r>
    </w:p>
    <w:p w:rsidR="00DF1005" w:rsidRPr="00FB14EA" w:rsidRDefault="00DF1005" w:rsidP="00FB14EA">
      <w:pPr>
        <w:pStyle w:val="ListParagraph"/>
        <w:shd w:val="clear" w:color="auto" w:fill="FFFFFF"/>
        <w:spacing w:after="0" w:line="240" w:lineRule="auto"/>
        <w:ind w:left="644"/>
        <w:outlineLvl w:val="5"/>
        <w:rPr>
          <w:rFonts w:eastAsia="Times New Roman" w:cs="Times New Roman"/>
          <w:bCs/>
          <w:sz w:val="28"/>
          <w:szCs w:val="28"/>
        </w:rPr>
      </w:pPr>
      <w:r w:rsidRPr="00FB14EA">
        <w:rPr>
          <w:rFonts w:eastAsia="Times New Roman" w:cs="Times New Roman"/>
          <w:bCs/>
          <w:sz w:val="28"/>
          <w:szCs w:val="28"/>
        </w:rPr>
        <w:t>C. Nữa sau thế kỉ XVII</w:t>
      </w:r>
      <w:r w:rsidR="00FB14EA">
        <w:rPr>
          <w:rFonts w:eastAsia="Times New Roman" w:cs="Times New Roman"/>
          <w:bCs/>
          <w:sz w:val="28"/>
          <w:szCs w:val="28"/>
        </w:rPr>
        <w:t xml:space="preserve">                      </w:t>
      </w:r>
      <w:r w:rsidRPr="00FB14EA">
        <w:rPr>
          <w:rFonts w:eastAsia="Times New Roman" w:cs="Times New Roman"/>
          <w:bCs/>
          <w:sz w:val="28"/>
          <w:szCs w:val="28"/>
        </w:rPr>
        <w:t>D. 30 năm đầu thế kỉ XVIII</w:t>
      </w:r>
    </w:p>
    <w:p w:rsidR="00DF1005" w:rsidRPr="00FB14EA" w:rsidRDefault="00DF1005" w:rsidP="00DF1005">
      <w:pPr>
        <w:shd w:val="clear" w:color="auto" w:fill="FFFFFF"/>
        <w:spacing w:after="0" w:line="240" w:lineRule="auto"/>
        <w:ind w:left="284"/>
        <w:outlineLvl w:val="5"/>
        <w:rPr>
          <w:rFonts w:eastAsia="Times New Roman" w:cs="Times New Roman"/>
          <w:bCs/>
          <w:sz w:val="28"/>
          <w:szCs w:val="28"/>
        </w:rPr>
      </w:pPr>
    </w:p>
    <w:p w:rsidR="00493520" w:rsidRPr="007F2408" w:rsidRDefault="00493520" w:rsidP="00493520">
      <w:pPr>
        <w:pStyle w:val="NormalWeb"/>
        <w:spacing w:before="0" w:beforeAutospacing="0" w:after="0" w:afterAutospacing="0" w:line="400" w:lineRule="exact"/>
        <w:ind w:left="48" w:right="48"/>
        <w:jc w:val="center"/>
        <w:rPr>
          <w:b/>
          <w:sz w:val="26"/>
          <w:szCs w:val="26"/>
        </w:rPr>
      </w:pPr>
      <w:r w:rsidRPr="007F2408">
        <w:rPr>
          <w:b/>
          <w:sz w:val="26"/>
          <w:szCs w:val="26"/>
        </w:rPr>
        <w:t>PHẦN LÀM BÀI CỦA HỌC SINH:</w:t>
      </w:r>
    </w:p>
    <w:p w:rsidR="00493520" w:rsidRDefault="00493520" w:rsidP="00493520">
      <w:pPr>
        <w:pStyle w:val="NormalWeb"/>
        <w:spacing w:before="0" w:beforeAutospacing="0" w:after="0" w:afterAutospacing="0" w:line="400" w:lineRule="exact"/>
        <w:ind w:right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Họ và tên: ………………………………Lớp: 10……..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70"/>
        <w:gridCol w:w="870"/>
        <w:gridCol w:w="871"/>
        <w:gridCol w:w="871"/>
        <w:gridCol w:w="870"/>
        <w:gridCol w:w="870"/>
        <w:gridCol w:w="870"/>
        <w:gridCol w:w="870"/>
        <w:gridCol w:w="871"/>
        <w:gridCol w:w="871"/>
      </w:tblGrid>
      <w:tr w:rsidR="00493520" w:rsidTr="00531C8D"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both"/>
              <w:rPr>
                <w:b/>
                <w:sz w:val="26"/>
                <w:szCs w:val="26"/>
              </w:rPr>
            </w:pPr>
            <w:r w:rsidRPr="007F2408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74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874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874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874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10</w:t>
            </w:r>
          </w:p>
        </w:tc>
      </w:tr>
      <w:tr w:rsidR="00493520" w:rsidTr="00531C8D"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both"/>
              <w:rPr>
                <w:b/>
                <w:sz w:val="26"/>
                <w:szCs w:val="26"/>
              </w:rPr>
            </w:pPr>
            <w:r w:rsidRPr="007F2408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74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74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74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74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93520" w:rsidTr="00531C8D"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both"/>
              <w:rPr>
                <w:b/>
                <w:sz w:val="26"/>
                <w:szCs w:val="26"/>
              </w:rPr>
            </w:pPr>
            <w:r w:rsidRPr="007F2408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874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15</w:t>
            </w:r>
          </w:p>
        </w:tc>
        <w:tc>
          <w:tcPr>
            <w:tcW w:w="874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16</w:t>
            </w:r>
          </w:p>
        </w:tc>
        <w:tc>
          <w:tcPr>
            <w:tcW w:w="874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17</w:t>
            </w:r>
          </w:p>
        </w:tc>
        <w:tc>
          <w:tcPr>
            <w:tcW w:w="874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18</w:t>
            </w: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19</w:t>
            </w:r>
          </w:p>
        </w:tc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center"/>
              <w:rPr>
                <w:b/>
                <w:i/>
                <w:sz w:val="26"/>
                <w:szCs w:val="26"/>
              </w:rPr>
            </w:pPr>
            <w:r w:rsidRPr="007F2408">
              <w:rPr>
                <w:b/>
                <w:i/>
                <w:sz w:val="26"/>
                <w:szCs w:val="26"/>
              </w:rPr>
              <w:t>20</w:t>
            </w:r>
          </w:p>
        </w:tc>
      </w:tr>
      <w:tr w:rsidR="00493520" w:rsidTr="00531C8D">
        <w:tc>
          <w:tcPr>
            <w:tcW w:w="875" w:type="dxa"/>
          </w:tcPr>
          <w:p w:rsidR="00493520" w:rsidRPr="007F2408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both"/>
              <w:rPr>
                <w:b/>
                <w:sz w:val="26"/>
                <w:szCs w:val="26"/>
              </w:rPr>
            </w:pPr>
            <w:r w:rsidRPr="007F2408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875" w:type="dxa"/>
          </w:tcPr>
          <w:p w:rsidR="00493520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both"/>
              <w:rPr>
                <w:sz w:val="26"/>
                <w:szCs w:val="26"/>
              </w:rPr>
            </w:pPr>
          </w:p>
        </w:tc>
        <w:tc>
          <w:tcPr>
            <w:tcW w:w="875" w:type="dxa"/>
          </w:tcPr>
          <w:p w:rsidR="00493520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both"/>
              <w:rPr>
                <w:sz w:val="26"/>
                <w:szCs w:val="26"/>
              </w:rPr>
            </w:pPr>
          </w:p>
        </w:tc>
        <w:tc>
          <w:tcPr>
            <w:tcW w:w="875" w:type="dxa"/>
          </w:tcPr>
          <w:p w:rsidR="00493520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both"/>
              <w:rPr>
                <w:sz w:val="26"/>
                <w:szCs w:val="26"/>
              </w:rPr>
            </w:pPr>
          </w:p>
        </w:tc>
        <w:tc>
          <w:tcPr>
            <w:tcW w:w="875" w:type="dxa"/>
          </w:tcPr>
          <w:p w:rsidR="00493520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both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493520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both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493520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both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493520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both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493520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both"/>
              <w:rPr>
                <w:sz w:val="26"/>
                <w:szCs w:val="26"/>
              </w:rPr>
            </w:pPr>
          </w:p>
        </w:tc>
        <w:tc>
          <w:tcPr>
            <w:tcW w:w="875" w:type="dxa"/>
          </w:tcPr>
          <w:p w:rsidR="00493520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both"/>
              <w:rPr>
                <w:sz w:val="26"/>
                <w:szCs w:val="26"/>
              </w:rPr>
            </w:pPr>
          </w:p>
        </w:tc>
        <w:tc>
          <w:tcPr>
            <w:tcW w:w="875" w:type="dxa"/>
          </w:tcPr>
          <w:p w:rsidR="00493520" w:rsidRDefault="00493520" w:rsidP="00531C8D">
            <w:pPr>
              <w:pStyle w:val="NormalWeb"/>
              <w:spacing w:before="0" w:beforeAutospacing="0" w:after="0" w:afterAutospacing="0" w:line="400" w:lineRule="exact"/>
              <w:ind w:right="48"/>
              <w:jc w:val="both"/>
              <w:rPr>
                <w:sz w:val="26"/>
                <w:szCs w:val="26"/>
              </w:rPr>
            </w:pPr>
          </w:p>
        </w:tc>
      </w:tr>
    </w:tbl>
    <w:p w:rsidR="00493520" w:rsidRPr="007F2408" w:rsidRDefault="00493520" w:rsidP="00493520">
      <w:pPr>
        <w:spacing w:after="0" w:line="400" w:lineRule="exact"/>
        <w:rPr>
          <w:rFonts w:cs="Times New Roman"/>
          <w:sz w:val="26"/>
          <w:szCs w:val="26"/>
        </w:rPr>
      </w:pPr>
    </w:p>
    <w:p w:rsidR="00DF1005" w:rsidRPr="00FB14EA" w:rsidRDefault="00DF1005" w:rsidP="00DF1005">
      <w:pPr>
        <w:shd w:val="clear" w:color="auto" w:fill="FFFFFF"/>
        <w:spacing w:after="0" w:line="240" w:lineRule="auto"/>
        <w:ind w:left="284"/>
        <w:outlineLvl w:val="5"/>
        <w:rPr>
          <w:rFonts w:eastAsia="Times New Roman" w:cs="Times New Roman"/>
          <w:bCs/>
          <w:sz w:val="28"/>
          <w:szCs w:val="28"/>
        </w:rPr>
      </w:pPr>
    </w:p>
    <w:p w:rsidR="00075C96" w:rsidRPr="00FB14EA" w:rsidRDefault="00FB7672">
      <w:pPr>
        <w:rPr>
          <w:rFonts w:cs="Times New Roman"/>
          <w:sz w:val="28"/>
          <w:szCs w:val="28"/>
        </w:rPr>
      </w:pPr>
    </w:p>
    <w:sectPr w:rsidR="00075C96" w:rsidRPr="00FB14EA" w:rsidSect="00AD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9CA"/>
    <w:multiLevelType w:val="multilevel"/>
    <w:tmpl w:val="02A4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C6972"/>
    <w:multiLevelType w:val="multilevel"/>
    <w:tmpl w:val="1B40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D6B71"/>
    <w:multiLevelType w:val="multilevel"/>
    <w:tmpl w:val="1BE8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20C2C"/>
    <w:multiLevelType w:val="multilevel"/>
    <w:tmpl w:val="277C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F4ADA"/>
    <w:multiLevelType w:val="hybridMultilevel"/>
    <w:tmpl w:val="9318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D1987"/>
    <w:multiLevelType w:val="multilevel"/>
    <w:tmpl w:val="13CE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D721B"/>
    <w:multiLevelType w:val="multilevel"/>
    <w:tmpl w:val="998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152F4"/>
    <w:multiLevelType w:val="hybridMultilevel"/>
    <w:tmpl w:val="D430BD6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D71325"/>
    <w:multiLevelType w:val="multilevel"/>
    <w:tmpl w:val="605C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92F9C"/>
    <w:multiLevelType w:val="multilevel"/>
    <w:tmpl w:val="62F2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3C1E1B"/>
    <w:multiLevelType w:val="multilevel"/>
    <w:tmpl w:val="73E8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E4973"/>
    <w:multiLevelType w:val="multilevel"/>
    <w:tmpl w:val="F87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A65AC6"/>
    <w:multiLevelType w:val="hybridMultilevel"/>
    <w:tmpl w:val="5FA0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74029"/>
    <w:multiLevelType w:val="multilevel"/>
    <w:tmpl w:val="670A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3583B"/>
    <w:multiLevelType w:val="multilevel"/>
    <w:tmpl w:val="454E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42B1A"/>
    <w:multiLevelType w:val="multilevel"/>
    <w:tmpl w:val="71E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4F579A"/>
    <w:multiLevelType w:val="multilevel"/>
    <w:tmpl w:val="0AF2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C13F7"/>
    <w:multiLevelType w:val="multilevel"/>
    <w:tmpl w:val="5690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20360E"/>
    <w:multiLevelType w:val="multilevel"/>
    <w:tmpl w:val="D29A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B2EFD"/>
    <w:multiLevelType w:val="multilevel"/>
    <w:tmpl w:val="B7A8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FF79D5"/>
    <w:multiLevelType w:val="multilevel"/>
    <w:tmpl w:val="7384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FB2A71"/>
    <w:multiLevelType w:val="multilevel"/>
    <w:tmpl w:val="E34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"/>
  </w:num>
  <w:num w:numId="5">
    <w:abstractNumId w:val="13"/>
  </w:num>
  <w:num w:numId="6">
    <w:abstractNumId w:val="18"/>
  </w:num>
  <w:num w:numId="7">
    <w:abstractNumId w:val="6"/>
  </w:num>
  <w:num w:numId="8">
    <w:abstractNumId w:val="19"/>
  </w:num>
  <w:num w:numId="9">
    <w:abstractNumId w:val="8"/>
  </w:num>
  <w:num w:numId="10">
    <w:abstractNumId w:val="14"/>
  </w:num>
  <w:num w:numId="11">
    <w:abstractNumId w:val="10"/>
  </w:num>
  <w:num w:numId="12">
    <w:abstractNumId w:val="1"/>
  </w:num>
  <w:num w:numId="13">
    <w:abstractNumId w:val="21"/>
  </w:num>
  <w:num w:numId="14">
    <w:abstractNumId w:val="11"/>
  </w:num>
  <w:num w:numId="15">
    <w:abstractNumId w:val="4"/>
  </w:num>
  <w:num w:numId="16">
    <w:abstractNumId w:val="7"/>
  </w:num>
  <w:num w:numId="17">
    <w:abstractNumId w:val="12"/>
  </w:num>
  <w:num w:numId="18">
    <w:abstractNumId w:val="0"/>
  </w:num>
  <w:num w:numId="1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6"/>
  </w:num>
  <w:num w:numId="21">
    <w:abstractNumId w:val="17"/>
  </w:num>
  <w:num w:numId="22">
    <w:abstractNumId w:val="9"/>
  </w:num>
  <w:num w:numId="2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20"/>
  </w:num>
  <w:num w:numId="25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05"/>
    <w:rsid w:val="0003074C"/>
    <w:rsid w:val="00386D25"/>
    <w:rsid w:val="004142EE"/>
    <w:rsid w:val="00493520"/>
    <w:rsid w:val="005A0830"/>
    <w:rsid w:val="00816B96"/>
    <w:rsid w:val="009D6CC7"/>
    <w:rsid w:val="00AD30EB"/>
    <w:rsid w:val="00C77D45"/>
    <w:rsid w:val="00CC12FD"/>
    <w:rsid w:val="00DE7038"/>
    <w:rsid w:val="00DF1005"/>
    <w:rsid w:val="00FB14EA"/>
    <w:rsid w:val="00F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32908-01B7-4BA7-99C3-03726027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05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0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352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49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0D6F-3D3E-4D6E-A938-6D5DAFDA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0904.729927 - 383 LE THANH NGHI TPHD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TUNGLINH COMPUTER</dc:creator>
  <cp:keywords/>
  <dc:description/>
  <cp:lastModifiedBy>Admin</cp:lastModifiedBy>
  <cp:revision>2</cp:revision>
  <dcterms:created xsi:type="dcterms:W3CDTF">2020-04-01T14:54:00Z</dcterms:created>
  <dcterms:modified xsi:type="dcterms:W3CDTF">2020-04-01T14:54:00Z</dcterms:modified>
</cp:coreProperties>
</file>